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7C671" w14:textId="77777777" w:rsidR="00FE664D" w:rsidRPr="00FE664D" w:rsidRDefault="00FE664D" w:rsidP="00FE664D">
      <w:pPr>
        <w:spacing w:after="300" w:line="240" w:lineRule="auto"/>
        <w:outlineLvl w:val="2"/>
        <w:rPr>
          <w:rFonts w:ascii="&amp;quot" w:eastAsia="Times New Roman" w:hAnsi="&amp;quot" w:cs="Times New Roman"/>
          <w:b/>
          <w:bCs/>
          <w:color w:val="333333"/>
          <w:sz w:val="30"/>
          <w:szCs w:val="30"/>
        </w:rPr>
      </w:pPr>
      <w:r w:rsidRPr="00FE664D">
        <w:rPr>
          <w:rFonts w:ascii="&amp;quot" w:eastAsia="Times New Roman" w:hAnsi="&amp;quot" w:cs="Times New Roman"/>
          <w:b/>
          <w:bCs/>
          <w:color w:val="0F6DA8"/>
          <w:sz w:val="30"/>
          <w:szCs w:val="30"/>
        </w:rPr>
        <w:t>CREDIT CARD PROCESSING IS NOW AVAILABLE FOR PTA EVENTS!</w:t>
      </w:r>
    </w:p>
    <w:p w14:paraId="5E54D3A9" w14:textId="77777777" w:rsidR="00FE664D" w:rsidRPr="00FE664D" w:rsidRDefault="00FE664D" w:rsidP="00FE664D">
      <w:pPr>
        <w:spacing w:after="165" w:line="375" w:lineRule="atLeast"/>
        <w:rPr>
          <w:rFonts w:ascii="&amp;quot" w:eastAsia="Times New Roman" w:hAnsi="&amp;quot" w:cs="Times New Roman"/>
          <w:color w:val="444444"/>
          <w:sz w:val="27"/>
          <w:szCs w:val="27"/>
        </w:rPr>
      </w:pPr>
      <w:r w:rsidRPr="00FE664D">
        <w:rPr>
          <w:rFonts w:ascii="&amp;quot" w:eastAsia="Times New Roman" w:hAnsi="&amp;quot" w:cs="Times New Roman"/>
          <w:color w:val="444444"/>
          <w:sz w:val="27"/>
          <w:szCs w:val="27"/>
        </w:rPr>
        <w:t>PTA is happy to announce we are now able to process credit cards for your event tickets in addition to on-site purchases during events! </w:t>
      </w:r>
      <w:r w:rsidRPr="00FE664D">
        <w:rPr>
          <w:rFonts w:ascii="&amp;quot" w:eastAsia="Times New Roman" w:hAnsi="&amp;quot" w:cs="Times New Roman"/>
          <w:color w:val="444444"/>
          <w:sz w:val="27"/>
          <w:szCs w:val="27"/>
        </w:rPr>
        <w:br/>
        <w:t> </w:t>
      </w:r>
      <w:r w:rsidRPr="00FE664D">
        <w:rPr>
          <w:rFonts w:ascii="&amp;quot" w:eastAsia="Times New Roman" w:hAnsi="&amp;quot" w:cs="Times New Roman"/>
          <w:color w:val="444444"/>
          <w:sz w:val="27"/>
          <w:szCs w:val="27"/>
        </w:rPr>
        <w:br/>
        <w:t>We have partnered with PayPal and Ticket Tailor in order to provide you an easy and quick way to purchase tickets to PTA Events! You will still be able to purchase tickets through our current cash &amp; check procedure however, we will now be providing you with the option to make your purchases with a credit card through an online website. You will also be able to utilize credit card access at certain events on-site! All major credit cards including Visa, Mastercard, Discover or American Express are accepted. A minimal convenience fee of $2.00 will be applied for each credit card transaction processed online or on-site.  </w:t>
      </w:r>
      <w:r w:rsidRPr="00FE664D">
        <w:rPr>
          <w:rFonts w:ascii="&amp;quot" w:eastAsia="Times New Roman" w:hAnsi="&amp;quot" w:cs="Times New Roman"/>
          <w:color w:val="444444"/>
          <w:sz w:val="27"/>
          <w:szCs w:val="27"/>
        </w:rPr>
        <w:br/>
        <w:t> </w:t>
      </w:r>
      <w:r w:rsidRPr="00FE664D">
        <w:rPr>
          <w:rFonts w:ascii="&amp;quot" w:eastAsia="Times New Roman" w:hAnsi="&amp;quot" w:cs="Times New Roman"/>
          <w:color w:val="444444"/>
          <w:sz w:val="27"/>
          <w:szCs w:val="27"/>
        </w:rPr>
        <w:br/>
        <w:t>This is just one more way PTA is making things more convenient for you!</w:t>
      </w:r>
    </w:p>
    <w:p w14:paraId="7332D14A" w14:textId="77777777" w:rsidR="0096794C" w:rsidRDefault="0096794C">
      <w:bookmarkStart w:id="0" w:name="_GoBack"/>
      <w:bookmarkEnd w:id="0"/>
    </w:p>
    <w:sectPr w:rsidR="00967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64D"/>
    <w:rsid w:val="00863225"/>
    <w:rsid w:val="0096794C"/>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3992"/>
  <w15:chartTrackingRefBased/>
  <w15:docId w15:val="{2705BF1A-938D-43F0-899D-43C08608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6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Mazur</dc:creator>
  <cp:keywords/>
  <dc:description/>
  <cp:lastModifiedBy>Evan Mazur</cp:lastModifiedBy>
  <cp:revision>1</cp:revision>
  <dcterms:created xsi:type="dcterms:W3CDTF">2019-02-12T18:58:00Z</dcterms:created>
  <dcterms:modified xsi:type="dcterms:W3CDTF">2019-02-12T18:59:00Z</dcterms:modified>
</cp:coreProperties>
</file>